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F97E5C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1D5D72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1D5D72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1D5D72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pStyle w:val="MessageHeaderFirst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pacing w:val="-20"/>
          <w:sz w:val="20"/>
        </w:rPr>
        <w:t>T</w:t>
      </w:r>
      <w:r w:rsidR="00CF4C79" w:rsidRPr="00C33A3C">
        <w:rPr>
          <w:rStyle w:val="MessageHeaderLabel"/>
          <w:color w:val="C0504D" w:themeColor="accent2"/>
          <w:sz w:val="20"/>
        </w:rPr>
        <w:t>o:</w:t>
      </w:r>
      <w:r w:rsidR="00CF4C79" w:rsidRPr="00C33A3C">
        <w:rPr>
          <w:sz w:val="24"/>
          <w:szCs w:val="24"/>
        </w:rPr>
        <w:tab/>
        <w:t xml:space="preserve">Shelley </w:t>
      </w:r>
      <w:proofErr w:type="spellStart"/>
      <w:r w:rsidR="00CF4C79" w:rsidRPr="00C33A3C">
        <w:rPr>
          <w:sz w:val="24"/>
          <w:szCs w:val="24"/>
        </w:rPr>
        <w:t>Dyck</w:t>
      </w:r>
      <w:proofErr w:type="spellEnd"/>
    </w:p>
    <w:p>
      <w:pPr>
        <w:pStyle w:val="MessageHeader"/>
        <w:rPr>
          <w:sz w:val="24"/>
          <w:szCs w:val="24"/>
        </w:rPr>
      </w:pPr>
      <w:r w:rsidR="00C33A3C">
        <w:rPr>
          <w:rStyle w:val="MessageHeaderLabel"/>
          <w:color w:val="C0504D" w:themeColor="accent2"/>
          <w:sz w:val="20"/>
        </w:rPr>
        <w:t>C</w:t>
      </w:r>
      <w:r w:rsidR="00C33A3C" w:rsidRPr="00C33A3C">
        <w:rPr>
          <w:rStyle w:val="MessageHeaderLabel"/>
          <w:color w:val="C0504D" w:themeColor="accent2"/>
          <w:sz w:val="20"/>
        </w:rPr>
        <w:t>c</w:t>
      </w:r>
      <w:r w:rsidR="00CF4C79" w:rsidRPr="00C33A3C">
        <w:rPr>
          <w:rStyle w:val="MessageHeaderLabel"/>
          <w:color w:val="C0504D" w:themeColor="accent2"/>
          <w:sz w:val="20"/>
        </w:rPr>
        <w:t>:</w:t>
      </w:r>
      <w:r w:rsidR="00CF4C79" w:rsidRPr="00C33A3C">
        <w:rPr>
          <w:sz w:val="24"/>
          <w:szCs w:val="24"/>
        </w:rPr>
        <w:tab/>
        <w:t>Florian Stiller</w:t>
      </w:r>
    </w:p>
    <w:p>
      <w:pPr>
        <w:pStyle w:val="MessageHeader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From:</w:t>
      </w:r>
      <w:r w:rsidR="00CF4C79" w:rsidRPr="00C33A3C">
        <w:rPr>
          <w:sz w:val="24"/>
          <w:szCs w:val="24"/>
        </w:rPr>
        <w:tab/>
        <w:t>Mary North</w:t>
      </w:r>
    </w:p>
    <w:p>
      <w:pPr>
        <w:pStyle w:val="MessageHeader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Date:</w:t>
      </w:r>
      <w:r w:rsidR="00CF4C79" w:rsidRPr="00C33A3C">
        <w:rPr>
          <w:sz w:val="24"/>
          <w:szCs w:val="24"/>
        </w:rPr>
        <w:tab/>
        <w:t>5/28/200</w:t>
      </w:r>
      <w:r w:rsidR="00802DB1" w:rsidRPr="00C33A3C">
        <w:rPr>
          <w:sz w:val="24"/>
          <w:szCs w:val="24"/>
        </w:rPr>
        <w:t>7</w:t>
      </w:r>
    </w:p>
    <w:p>
      <w:pPr>
        <w:pStyle w:val="MessageHeaderLast"/>
        <w:pBdr>
          <w:bottom w:val="triple" w:sz="4" w:space="22" w:color="C0504D" w:themeColor="accent2"/>
        </w:pBdr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Re:</w:t>
      </w:r>
      <w:r w:rsidR="00CF4C79" w:rsidRPr="00C33A3C">
        <w:rPr>
          <w:sz w:val="24"/>
          <w:szCs w:val="24"/>
        </w:rPr>
        <w:tab/>
      </w:r>
      <w:r w:rsidR="001D5D72" w:rsidRPr="00C33A3C">
        <w:rPr>
          <w:sz w:val="24"/>
          <w:szCs w:val="24"/>
        </w:rPr>
        <w:t>Comparison Shopping Trip</w:t>
      </w:r>
    </w:p>
    <w:p>
      <w:pPr>
        <w:pStyle w:val="BodyText"/>
        <w:rPr>
          <w:sz w:val="24"/>
          <w:szCs w:val="24"/>
        </w:rPr>
      </w:pPr>
      <w:r w:rsidR="001D5D72" w:rsidRPr="00C33A3C">
        <w:rPr>
          <w:sz w:val="24"/>
          <w:szCs w:val="24"/>
        </w:rPr>
        <w:t xml:space="preserve">I had great fun on my shopping trip on Friday! I visited competitors all over the city, but focused my analysis on just </w:t>
      </w:r>
      <w:proofErr w:type="gramStart"/>
      <w:r w:rsidR="001D5D72" w:rsidRPr="00C33A3C">
        <w:rPr>
          <w:sz w:val="24"/>
          <w:szCs w:val="24"/>
        </w:rPr>
        <w:t>three,</w:t>
      </w:r>
      <w:proofErr w:type="gramEnd"/>
      <w:r w:rsidR="001D5D72" w:rsidRPr="00C33A3C">
        <w:rPr>
          <w:sz w:val="24"/>
          <w:szCs w:val="24"/>
        </w:rPr>
        <w:t xml:space="preserve"> because I think those companies represent the biggest threats. I became quite alarmed when I saw some of the prices at </w:t>
      </w:r>
      <w:proofErr w:type="spellStart"/>
      <w:r w:rsidR="001D5D72" w:rsidRPr="00C33A3C">
        <w:rPr>
          <w:sz w:val="24"/>
          <w:szCs w:val="24"/>
        </w:rPr>
        <w:t>Fabrikam</w:t>
      </w:r>
      <w:proofErr w:type="spellEnd"/>
      <w:r w:rsidR="001D5D72" w:rsidRPr="00C33A3C">
        <w:rPr>
          <w:sz w:val="24"/>
          <w:szCs w:val="24"/>
        </w:rPr>
        <w:t xml:space="preserve">, but I was reassured when I realized that their strategy involves weekly loss-leader promotions that are </w:t>
      </w:r>
      <w:r w:rsidR="00802DB1" w:rsidRPr="00C33A3C">
        <w:rPr>
          <w:sz w:val="24"/>
          <w:szCs w:val="24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929" w:type="dxa"/>
        <w:tblLook w:val="06A0"/>
      </w:tblPr>
      <w:tblGrid>
        <w:gridCol w:w="1337"/>
        <w:gridCol w:w="1296"/>
        <w:gridCol w:w="1989"/>
        <w:gridCol w:w="1456"/>
        <w:gridCol w:w="2562"/>
      </w:tblGrid>
      <w:tr w:rsidR="00802DB1" w:rsidRPr="00C33A3C" w:rsidTr="00C33A3C">
        <w:trPr>
          <w:cnfStyle w:val="100000000000"/>
        </w:trPr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r w:rsidR="00C33A3C" w:rsidRPr="00C33A3C">
              <w:rPr>
                <w:sz w:val="24"/>
                <w:szCs w:val="24"/>
              </w:rPr>
              <w:t>Store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Type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Prices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Service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Quality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802DB1" w:rsidRPr="00C33A3C">
              <w:rPr>
                <w:sz w:val="24"/>
                <w:szCs w:val="24"/>
              </w:rPr>
              <w:t>Fabrikam</w:t>
            </w:r>
            <w:proofErr w:type="spellEnd"/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Some lower</w:t>
            </w:r>
            <w:r w:rsidR="00C33A3C" w:rsidRPr="00C33A3C">
              <w:rPr>
                <w:sz w:val="24"/>
                <w:szCs w:val="24"/>
              </w:rPr>
              <w:t>,</w:t>
            </w:r>
            <w:r w:rsidR="00C33A3C" w:rsidRPr="00C33A3C">
              <w:rPr>
                <w:sz w:val="24"/>
                <w:szCs w:val="24"/>
              </w:rPr>
              <w:br/>
              <w:t>some much higher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Adequate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Some poor, some good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413AA7">
              <w:rPr>
                <w:sz w:val="24"/>
                <w:szCs w:val="24"/>
              </w:rPr>
              <w:t>Northwind</w:t>
            </w:r>
            <w:proofErr w:type="spellEnd"/>
            <w:r w:rsidR="00413AA7">
              <w:rPr>
                <w:sz w:val="24"/>
                <w:szCs w:val="24"/>
              </w:rPr>
              <w:br/>
              <w:t>Traders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Warehouse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Lower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Non-existent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A3036B">
              <w:rPr>
                <w:sz w:val="24"/>
                <w:szCs w:val="24"/>
              </w:rPr>
              <w:t>Substandard</w:t>
            </w:r>
            <w:r w:rsidR="00A3036B" w:rsidRPr="00C33A3C">
              <w:rPr>
                <w:sz w:val="24"/>
                <w:szCs w:val="24"/>
              </w:rPr>
              <w:t xml:space="preserve"> </w:t>
            </w:r>
            <w:r w:rsidR="00C33A3C" w:rsidRPr="00C33A3C">
              <w:rPr>
                <w:sz w:val="24"/>
                <w:szCs w:val="24"/>
              </w:rPr>
              <w:t>to adequate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413AA7">
              <w:rPr>
                <w:sz w:val="24"/>
                <w:szCs w:val="24"/>
              </w:rPr>
              <w:t>Contoso</w:t>
            </w:r>
            <w:proofErr w:type="spellEnd"/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Much higher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Good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Good</w:t>
            </w:r>
          </w:p>
        </w:tc>
      </w:tr>
    </w:tbl>
    <w:p>
      <w:pPr>
        <w:pStyle w:val="BodyText"/>
      </w:pPr>
    </w:p>
    <w:p>
      <w:pPr>
        <w:pStyle w:val="Slogan"/>
        <w:framePr w:wrap="notBeside"/>
        <w:rPr>
          <w:color w:val="C0C0C0"/>
        </w:rPr>
      </w:pPr>
      <w:r w:rsidR="00CF4C79">
        <w:rPr>
          <w:color w:val="C0C0C0"/>
        </w:rPr>
        <w:t>Confidential</w:t>
      </w:r>
    </w:p>
    <w:p/>
    <w:sectPr w:rsidR="00F97E5C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4C79"/>
    <w:rsid w:val="00054D2A"/>
    <w:rsid w:val="00062796"/>
    <w:rsid w:val="00065EFA"/>
    <w:rsid w:val="000845B7"/>
    <w:rsid w:val="000B4C0D"/>
    <w:rsid w:val="000D192A"/>
    <w:rsid w:val="000E0940"/>
    <w:rsid w:val="00103C4E"/>
    <w:rsid w:val="001924A2"/>
    <w:rsid w:val="001A6D5E"/>
    <w:rsid w:val="001D5D72"/>
    <w:rsid w:val="00220BB5"/>
    <w:rsid w:val="0028293F"/>
    <w:rsid w:val="00300EFB"/>
    <w:rsid w:val="00413AA7"/>
    <w:rsid w:val="0048754B"/>
    <w:rsid w:val="004A0D27"/>
    <w:rsid w:val="004B5188"/>
    <w:rsid w:val="00521861"/>
    <w:rsid w:val="005950FB"/>
    <w:rsid w:val="005A0149"/>
    <w:rsid w:val="005C4312"/>
    <w:rsid w:val="006726AF"/>
    <w:rsid w:val="00802DB1"/>
    <w:rsid w:val="009067FD"/>
    <w:rsid w:val="00A3036B"/>
    <w:rsid w:val="00B02A0C"/>
    <w:rsid w:val="00B658C5"/>
    <w:rsid w:val="00B75571"/>
    <w:rsid w:val="00C33A3C"/>
    <w:rsid w:val="00C70184"/>
    <w:rsid w:val="00C82C60"/>
    <w:rsid w:val="00CF310D"/>
    <w:rsid w:val="00CF4C79"/>
    <w:rsid w:val="00D334AD"/>
    <w:rsid w:val="00D4316C"/>
    <w:rsid w:val="00DB5FF7"/>
    <w:rsid w:val="00DD499C"/>
    <w:rsid w:val="00EB3BDF"/>
    <w:rsid w:val="00F1640F"/>
    <w:rsid w:val="00F9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627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7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7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796"/>
    <w:rPr>
      <w:b/>
      <w:bCs/>
    </w:rPr>
  </w:style>
  <w:style w:type="paragraph" w:styleId="Revision">
    <w:name w:val="Revision"/>
    <w:hidden/>
    <w:uiPriority w:val="99"/>
    <w:semiHidden/>
    <w:rsid w:val="00B02A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763E05A4-2D4C-47A0-8890-844380FC4DDD}"/>
</file>

<file path=customXml/itemProps2.xml><?xml version="1.0" encoding="utf-8"?>
<ds:datastoreItem xmlns:ds="http://schemas.openxmlformats.org/officeDocument/2006/customXml" ds:itemID="{FE3709E0-3F09-4E95-92DB-8290FE8E16DA}"/>
</file>

<file path=customXml/itemProps3.xml><?xml version="1.0" encoding="utf-8"?>
<ds:datastoreItem xmlns:ds="http://schemas.openxmlformats.org/officeDocument/2006/customXml" ds:itemID="{29C48FF3-9164-489E-850D-963A4B01FE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Comparison Shopping</dc:title>
  <dc:creator>Marlene Lambert; Joyce Cox</dc:creator>
  <dc:description>Copyright (c) 2006 Online Training Solutions, Inc.</dc:description>
  <cp:lastModifiedBy>Joyce</cp:lastModifiedBy>
  <cp:revision>2</cp:revision>
  <dcterms:created xsi:type="dcterms:W3CDTF">2006-10-11T15:08:00Z</dcterms:created>
  <dcterms:modified xsi:type="dcterms:W3CDTF">2006-10-11T15:08:00Z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